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EB">
        <w:rPr>
          <w:rFonts w:ascii="Times New Roman" w:hAnsi="Times New Roman" w:cs="Times New Roman"/>
          <w:b/>
          <w:sz w:val="24"/>
          <w:szCs w:val="24"/>
        </w:rPr>
        <w:t>Безопасность детей на воде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В купальный сезон родителям следует хорошо подумать, куда везти свое чадо – на водоем или в бассейн. Главное помнить, что и там, и там, нужно очень внимательно походить к вопросу безопасности детей на воде.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Главное управление МЧС России по Санкт-Петербургу напоминает основные принципы безопасности.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Во-первых, когда вы отправляете своего малыша в бассейн или, тем более, на водоем, вы должны быть уверены, что кто-то за ним постоянно наблюдает. Если в бассейне много взрослых, кто-то один должен обязательно быть ответственным за безопасность маленького пловца. Иначе может получиться, что нянек много, а ребенок без присмотра.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Если вы один наблюдаете за ребенком, то не отвлекайтесь на телефон, журнал, книгу и так далее. Для того</w:t>
      </w:r>
      <w:proofErr w:type="gramStart"/>
      <w:r w:rsidRPr="00291D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1DEB">
        <w:rPr>
          <w:rFonts w:ascii="Times New Roman" w:hAnsi="Times New Roman" w:cs="Times New Roman"/>
          <w:sz w:val="24"/>
          <w:szCs w:val="24"/>
        </w:rPr>
        <w:t xml:space="preserve"> чтобы захлебнуться ребенку не нужно много времени.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Если произошла ситуация, что вам нужно отлучиться из бассейна, или пляжа, ни в коем случае не оставляйте ребенка одного, понадеявшись на круг или жилетку. Вам нужно отойти? Возьмите ребенка с собой. Даже если вам нужно взять забытый в трех шагах крем, по</w:t>
      </w:r>
      <w:r>
        <w:rPr>
          <w:rFonts w:ascii="Times New Roman" w:hAnsi="Times New Roman" w:cs="Times New Roman"/>
          <w:sz w:val="24"/>
          <w:szCs w:val="24"/>
        </w:rPr>
        <w:t>лотенце или игрушку для пловца.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 xml:space="preserve">Важно запомнить, что такие средства безопасности, как жилетки, круги, нарукавники – это только </w:t>
      </w:r>
      <w:proofErr w:type="spellStart"/>
      <w:r w:rsidRPr="00291DEB">
        <w:rPr>
          <w:rFonts w:ascii="Times New Roman" w:hAnsi="Times New Roman" w:cs="Times New Roman"/>
          <w:sz w:val="24"/>
          <w:szCs w:val="24"/>
        </w:rPr>
        <w:t>вспомогающие</w:t>
      </w:r>
      <w:proofErr w:type="spellEnd"/>
      <w:r w:rsidRPr="00291DEB">
        <w:rPr>
          <w:rFonts w:ascii="Times New Roman" w:hAnsi="Times New Roman" w:cs="Times New Roman"/>
          <w:sz w:val="24"/>
          <w:szCs w:val="24"/>
        </w:rPr>
        <w:t xml:space="preserve"> средства. Многие родители превышают функции этих вещей, надеясь на то, что они </w:t>
      </w:r>
      <w:proofErr w:type="gramStart"/>
      <w:r w:rsidRPr="00291DEB">
        <w:rPr>
          <w:rFonts w:ascii="Times New Roman" w:hAnsi="Times New Roman" w:cs="Times New Roman"/>
          <w:sz w:val="24"/>
          <w:szCs w:val="24"/>
        </w:rPr>
        <w:t>смогут</w:t>
      </w:r>
      <w:proofErr w:type="gramEnd"/>
      <w:r w:rsidRPr="00291DEB">
        <w:rPr>
          <w:rFonts w:ascii="Times New Roman" w:hAnsi="Times New Roman" w:cs="Times New Roman"/>
          <w:sz w:val="24"/>
          <w:szCs w:val="24"/>
        </w:rPr>
        <w:t xml:space="preserve"> удержат ребенка на воде. Но их можно использовать только в присутствии взрослых. Тем более, если ваш малыш еще не умеет плавать.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ПРАВИЛА ПОВЕДЕНИЯ ДЕТЕЙ НА ВОДЕ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купаться можно только в разрешенных местах;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 xml:space="preserve">- нельзя нырять в незнакомых местах – на дне могут оказаться </w:t>
      </w:r>
      <w:proofErr w:type="spellStart"/>
      <w:r w:rsidRPr="00291DEB">
        <w:rPr>
          <w:rFonts w:ascii="Times New Roman" w:hAnsi="Times New Roman" w:cs="Times New Roman"/>
          <w:sz w:val="24"/>
          <w:szCs w:val="24"/>
        </w:rPr>
        <w:t>притопленные</w:t>
      </w:r>
      <w:proofErr w:type="spellEnd"/>
      <w:r w:rsidRPr="00291DEB">
        <w:rPr>
          <w:rFonts w:ascii="Times New Roman" w:hAnsi="Times New Roman" w:cs="Times New Roman"/>
          <w:sz w:val="24"/>
          <w:szCs w:val="24"/>
        </w:rPr>
        <w:t xml:space="preserve"> бревна, камни, коряги и др.;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не следует купаться в заболоченных местах и там, где есть водоросли или тина;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 xml:space="preserve">- не отплывайте далеко от берега на </w:t>
      </w:r>
      <w:proofErr w:type="gramStart"/>
      <w:r w:rsidRPr="00291DEB">
        <w:rPr>
          <w:rFonts w:ascii="Times New Roman" w:hAnsi="Times New Roman" w:cs="Times New Roman"/>
          <w:sz w:val="24"/>
          <w:szCs w:val="24"/>
        </w:rPr>
        <w:t>надувных</w:t>
      </w:r>
      <w:proofErr w:type="gramEnd"/>
      <w:r w:rsidRPr="0029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DEB">
        <w:rPr>
          <w:rFonts w:ascii="Times New Roman" w:hAnsi="Times New Roman" w:cs="Times New Roman"/>
          <w:sz w:val="24"/>
          <w:szCs w:val="24"/>
        </w:rPr>
        <w:t>плавсредствах</w:t>
      </w:r>
      <w:proofErr w:type="spellEnd"/>
      <w:r w:rsidRPr="00291DEB">
        <w:rPr>
          <w:rFonts w:ascii="Times New Roman" w:hAnsi="Times New Roman" w:cs="Times New Roman"/>
          <w:sz w:val="24"/>
          <w:szCs w:val="24"/>
        </w:rPr>
        <w:t xml:space="preserve"> – они могут оказаться неисправными, а это очень опасно даже для умеющих хорошо плавать;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нельзя цепляться за лодки, залезать на знаки навигационного оборудования;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нельзя подавать крики ложной тревоги;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когда купаешься, поблизости от тебя должны быть взрослые;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нельзя играть в тех местах, откуда можно упасть в воду;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не заходи на глубокое место, если не умеешь плавать или плаваешь плохо;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не ныряй в незнакомых местах;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не заплывай за буйки;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нельзя выплывать на судовой ход и приближаться к судну;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не устраивай в воде игр, связанных с захватами;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нельзя плавать на надувных матрасах и камерах (если плохо плаваешь);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не пытайся плавать на бревнах, досках, самодельных плотах;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если ты решил покататься на лодке, выучи основные правила безопасного поведения в этом случае;</w:t>
      </w:r>
    </w:p>
    <w:p w:rsidR="00291DEB" w:rsidRPr="00291DEB" w:rsidRDefault="00291DEB" w:rsidP="0029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EB">
        <w:rPr>
          <w:rFonts w:ascii="Times New Roman" w:hAnsi="Times New Roman" w:cs="Times New Roman"/>
          <w:sz w:val="24"/>
          <w:szCs w:val="24"/>
        </w:rPr>
        <w:t>- необходимо уметь правильно управлять своими возможностями</w:t>
      </w:r>
    </w:p>
    <w:p w:rsidR="00291DEB" w:rsidRDefault="00291DEB" w:rsidP="00291DE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91DEB" w:rsidRDefault="00291DEB" w:rsidP="00291DE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291DEB" w:rsidRDefault="00291DEB" w:rsidP="00291DE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91DEB" w:rsidRPr="003E5010" w:rsidRDefault="00291DEB" w:rsidP="00291DE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E5010">
        <w:rPr>
          <w:b/>
        </w:rPr>
        <w:t>ОНД Фрунзенского района УНД ГУ МЧС России по г. Санкт-Петербургу;</w:t>
      </w:r>
    </w:p>
    <w:p w:rsidR="00291DEB" w:rsidRPr="003E5010" w:rsidRDefault="00291DEB" w:rsidP="00291D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5010"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291DEB" w:rsidRPr="003E5010" w:rsidRDefault="00291DEB" w:rsidP="00291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010">
        <w:rPr>
          <w:rFonts w:ascii="Times New Roman" w:hAnsi="Times New Roman" w:cs="Times New Roman"/>
          <w:b/>
          <w:sz w:val="24"/>
          <w:szCs w:val="24"/>
        </w:rPr>
        <w:t>Фрунзенское отделение Санкт-Петербургского отделения Общероссийская общественная организация « Всероссийское добровольное пожарное общество»</w:t>
      </w:r>
    </w:p>
    <w:sectPr w:rsidR="00291DEB" w:rsidRPr="003E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EB"/>
    <w:rsid w:val="00291DEB"/>
    <w:rsid w:val="0092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1D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1D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2014-08-08T06:03:00Z</dcterms:created>
  <dcterms:modified xsi:type="dcterms:W3CDTF">2014-08-08T06:07:00Z</dcterms:modified>
</cp:coreProperties>
</file>